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9F411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ПРИОБРЕТЕНИЕ </w:t>
            </w:r>
            <w:r w:rsidR="00860119" w:rsidRPr="00860119">
              <w:rPr>
                <w:rFonts w:ascii="Times New Roman" w:hAnsi="Times New Roman" w:cs="Times New Roman"/>
                <w:b/>
                <w:sz w:val="24"/>
                <w:szCs w:val="24"/>
              </w:rPr>
              <w:t>ЛАТУННОГО МЕТАЛЛОПРОКАТА ЗАКАЗ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850F8D">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860119">
              <w:rPr>
                <w:rFonts w:ascii="Times New Roman" w:hAnsi="Times New Roman" w:cs="Times New Roman"/>
                <w:color w:val="000000"/>
                <w:sz w:val="24"/>
                <w:szCs w:val="24"/>
              </w:rPr>
              <w:t>Непомнящая Ксения</w:t>
            </w:r>
            <w:r w:rsidR="00850F8D">
              <w:rPr>
                <w:rFonts w:ascii="Times New Roman" w:hAnsi="Times New Roman" w:cs="Times New Roman"/>
                <w:color w:val="000000"/>
                <w:sz w:val="24"/>
                <w:szCs w:val="24"/>
              </w:rPr>
              <w:t xml:space="preserve"> Михайловна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1038A9"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 xml:space="preserve">Приобретение </w:t>
            </w:r>
            <w:r w:rsidR="00850F8D" w:rsidRPr="00850F8D">
              <w:rPr>
                <w:rFonts w:ascii="Times New Roman" w:hAnsi="Times New Roman" w:cs="Times New Roman"/>
                <w:sz w:val="24"/>
                <w:szCs w:val="24"/>
              </w:rPr>
              <w:t>латунного металлопроката заказ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850F8D" w:rsidP="00850F8D">
            <w:pPr>
              <w:contextualSpacing/>
              <w:jc w:val="both"/>
              <w:rPr>
                <w:rFonts w:ascii="Times New Roman" w:hAnsi="Times New Roman" w:cs="Times New Roman"/>
                <w:sz w:val="24"/>
                <w:szCs w:val="24"/>
              </w:rPr>
            </w:pPr>
            <w:r w:rsidRPr="00F202FF">
              <w:rPr>
                <w:rFonts w:ascii="Times New Roman" w:hAnsi="Times New Roman" w:cs="Times New Roman"/>
                <w:sz w:val="24"/>
                <w:szCs w:val="24"/>
              </w:rPr>
              <w:t>В течение 60</w:t>
            </w:r>
            <w:r>
              <w:rPr>
                <w:rFonts w:ascii="Times New Roman" w:hAnsi="Times New Roman" w:cs="Times New Roman"/>
                <w:sz w:val="24"/>
                <w:szCs w:val="24"/>
              </w:rPr>
              <w:t xml:space="preserve"> </w:t>
            </w:r>
            <w:r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038A9"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w:t>
            </w:r>
            <w:r w:rsidR="00860119">
              <w:rPr>
                <w:rFonts w:ascii="Times New Roman" w:hAnsi="Times New Roman" w:cs="Times New Roman"/>
                <w:b/>
                <w:bCs/>
                <w:sz w:val="24"/>
                <w:szCs w:val="24"/>
              </w:rPr>
              <w:t>36 081 557,88</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не ранее </w:t>
            </w:r>
            <w:r w:rsidR="00860119">
              <w:rPr>
                <w:rFonts w:ascii="Times New Roman" w:hAnsi="Times New Roman" w:cs="Times New Roman"/>
                <w:sz w:val="24"/>
                <w:szCs w:val="24"/>
              </w:rPr>
              <w:t>2025</w:t>
            </w:r>
            <w:r w:rsidR="00ED3551">
              <w:rPr>
                <w:rFonts w:ascii="Times New Roman" w:hAnsi="Times New Roman" w:cs="Times New Roman"/>
                <w:sz w:val="24"/>
                <w:szCs w:val="24"/>
              </w:rPr>
              <w:t>-</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roofErr w:type="spellStart"/>
            <w:r w:rsidRPr="00567DD5">
              <w:rPr>
                <w:rFonts w:ascii="Times New Roman" w:eastAsia="Times New Roman" w:hAnsi="Times New Roman" w:cs="Times New Roman"/>
                <w:i/>
                <w:sz w:val="24"/>
                <w:szCs w:val="24"/>
              </w:rPr>
              <w:t>Толеранс</w:t>
            </w:r>
            <w:proofErr w:type="spellEnd"/>
            <w:r w:rsidRPr="00567DD5">
              <w:rPr>
                <w:rFonts w:ascii="Times New Roman" w:eastAsia="Times New Roman" w:hAnsi="Times New Roman" w:cs="Times New Roman"/>
                <w:i/>
                <w:sz w:val="24"/>
                <w:szCs w:val="24"/>
              </w:rPr>
              <w:t xml:space="preserve">: </w:t>
            </w:r>
            <w:r w:rsidRPr="00567DD5">
              <w:rPr>
                <w:rFonts w:ascii="Times New Roman" w:hAnsi="Times New Roman"/>
                <w:i/>
                <w:sz w:val="24"/>
                <w:szCs w:val="24"/>
              </w:rPr>
              <w:t xml:space="preserve">-10%/ +10% от объема поставки, </w:t>
            </w:r>
            <w:proofErr w:type="gramStart"/>
            <w:r w:rsidRPr="00567DD5">
              <w:rPr>
                <w:rFonts w:ascii="Times New Roman" w:hAnsi="Times New Roman"/>
                <w:i/>
                <w:sz w:val="24"/>
                <w:szCs w:val="24"/>
              </w:rPr>
              <w:t>обусловленный</w:t>
            </w:r>
            <w:proofErr w:type="gramEnd"/>
            <w:r w:rsidRPr="00567DD5">
              <w:rPr>
                <w:rFonts w:ascii="Times New Roman" w:hAnsi="Times New Roman"/>
                <w:i/>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B6799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B6799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377741">
              <w:rPr>
                <w:rFonts w:ascii="Times New Roman" w:hAnsi="Times New Roman" w:cs="Times New Roman"/>
                <w:sz w:val="24"/>
                <w:szCs w:val="24"/>
              </w:rPr>
              <w:t>28</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01</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377741">
              <w:rPr>
                <w:rFonts w:ascii="Times New Roman" w:hAnsi="Times New Roman" w:cs="Times New Roman"/>
                <w:sz w:val="24"/>
                <w:szCs w:val="24"/>
              </w:rPr>
              <w:t>12</w:t>
            </w:r>
            <w:r w:rsidR="0007317A">
              <w:rPr>
                <w:rFonts w:ascii="Times New Roman" w:hAnsi="Times New Roman" w:cs="Times New Roman"/>
                <w:sz w:val="24"/>
                <w:szCs w:val="24"/>
              </w:rPr>
              <w:t>:</w:t>
            </w:r>
            <w:r w:rsidR="000B05B4">
              <w:rPr>
                <w:rFonts w:ascii="Times New Roman" w:hAnsi="Times New Roman" w:cs="Times New Roman"/>
                <w:sz w:val="24"/>
                <w:szCs w:val="24"/>
              </w:rPr>
              <w:t>4</w:t>
            </w:r>
            <w:r w:rsidR="00567DD5">
              <w:rPr>
                <w:rFonts w:ascii="Times New Roman" w:hAnsi="Times New Roman" w:cs="Times New Roman"/>
                <w:sz w:val="24"/>
                <w:szCs w:val="24"/>
              </w:rPr>
              <w:t>0</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77741">
              <w:rPr>
                <w:rFonts w:ascii="Times New Roman" w:hAnsi="Times New Roman" w:cs="Times New Roman"/>
                <w:sz w:val="24"/>
                <w:szCs w:val="24"/>
              </w:rPr>
              <w:t>04</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377741"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06</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w:t>
            </w:r>
            <w:r>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lastRenderedPageBreak/>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567DD5">
              <w:rPr>
                <w:rFonts w:ascii="Times New Roman" w:hAnsi="Times New Roman" w:cs="Times New Roman"/>
                <w:sz w:val="24"/>
              </w:rPr>
              <w:t>9</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567DD5">
              <w:rPr>
                <w:rFonts w:ascii="Times New Roman" w:eastAsia="DejaVu Sans" w:hAnsi="Times New Roman" w:cs="Times New Roman"/>
                <w:sz w:val="24"/>
              </w:rPr>
              <w:t>10</w:t>
            </w:r>
            <w:r>
              <w:rPr>
                <w:rFonts w:ascii="Times New Roman" w:eastAsia="DejaVu Sans" w:hAnsi="Times New Roman" w:cs="Times New Roman"/>
                <w:sz w:val="24"/>
              </w:rPr>
              <w:t xml:space="preserve"> </w:t>
            </w:r>
            <w:r w:rsidR="00373856">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9F4118" w:rsidRPr="00BA6A35" w:rsidRDefault="009F4118" w:rsidP="009F4118">
      <w:pPr>
        <w:jc w:val="center"/>
        <w:rPr>
          <w:rFonts w:ascii="Times New Roman" w:hAnsi="Times New Roman" w:cs="Times New Roman"/>
          <w:b/>
        </w:rPr>
      </w:pPr>
      <w:r w:rsidRPr="00BA6A35">
        <w:rPr>
          <w:rFonts w:ascii="Times New Roman" w:hAnsi="Times New Roman" w:cs="Times New Roman"/>
          <w:b/>
        </w:rPr>
        <w:t>Техническое задание</w:t>
      </w:r>
    </w:p>
    <w:p w:rsidR="009F4118" w:rsidRPr="00CB0F1B" w:rsidRDefault="009F4118" w:rsidP="009F4118">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латунного металлопроката</w:t>
      </w:r>
      <w:r w:rsidRPr="00BA6A35">
        <w:rPr>
          <w:rFonts w:ascii="Times New Roman" w:hAnsi="Times New Roman" w:cs="Times New Roman"/>
          <w:b/>
        </w:rPr>
        <w:t xml:space="preserve"> заказ №</w:t>
      </w:r>
      <w:r>
        <w:rPr>
          <w:rFonts w:ascii="Times New Roman" w:hAnsi="Times New Roman" w:cs="Times New Roman"/>
          <w:b/>
        </w:rPr>
        <w:t>901</w:t>
      </w:r>
    </w:p>
    <w:tbl>
      <w:tblPr>
        <w:tblStyle w:val="a3"/>
        <w:tblW w:w="10281" w:type="dxa"/>
        <w:tblInd w:w="-34" w:type="dxa"/>
        <w:tblLayout w:type="fixed"/>
        <w:tblLook w:val="04A0" w:firstRow="1" w:lastRow="0" w:firstColumn="1" w:lastColumn="0" w:noHBand="0" w:noVBand="1"/>
      </w:tblPr>
      <w:tblGrid>
        <w:gridCol w:w="2093"/>
        <w:gridCol w:w="8188"/>
      </w:tblGrid>
      <w:tr w:rsidR="009F4118" w:rsidTr="009F4118">
        <w:trPr>
          <w:trHeight w:val="763"/>
        </w:trPr>
        <w:tc>
          <w:tcPr>
            <w:tcW w:w="2093" w:type="dxa"/>
          </w:tcPr>
          <w:p w:rsidR="009F4118" w:rsidRPr="00BA6A35" w:rsidRDefault="009F4118" w:rsidP="004454AA">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9F4118" w:rsidRPr="009F4118" w:rsidRDefault="009F4118" w:rsidP="009F4118">
            <w:pPr>
              <w:contextualSpacing/>
              <w:jc w:val="both"/>
              <w:rPr>
                <w:rFonts w:ascii="Times New Roman" w:hAnsi="Times New Roman" w:cs="Times New Roman"/>
                <w:i/>
              </w:rPr>
            </w:pPr>
            <w:r w:rsidRPr="009F4118">
              <w:rPr>
                <w:rFonts w:ascii="Times New Roman" w:hAnsi="Times New Roman" w:cs="Times New Roman"/>
                <w:i/>
              </w:rPr>
              <w:t>Приобретение латунного металлопроката заказ №901</w:t>
            </w:r>
            <w:r>
              <w:rPr>
                <w:rFonts w:ascii="Times New Roman" w:hAnsi="Times New Roman" w:cs="Times New Roman"/>
                <w:i/>
              </w:rPr>
              <w:t>.</w:t>
            </w:r>
          </w:p>
        </w:tc>
      </w:tr>
      <w:tr w:rsidR="009F4118" w:rsidTr="009F4118">
        <w:tc>
          <w:tcPr>
            <w:tcW w:w="2093" w:type="dxa"/>
          </w:tcPr>
          <w:p w:rsidR="009F4118" w:rsidRDefault="009F4118" w:rsidP="004454AA">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9F4118" w:rsidRPr="007578F6" w:rsidRDefault="009F4118" w:rsidP="004454AA">
            <w:pPr>
              <w:contextualSpacing/>
              <w:jc w:val="both"/>
              <w:rPr>
                <w:rFonts w:ascii="Times New Roman" w:hAnsi="Times New Roman" w:cs="Times New Roman"/>
              </w:rPr>
            </w:pPr>
            <w:r>
              <w:rPr>
                <w:rFonts w:ascii="Times New Roman" w:hAnsi="Times New Roman" w:cs="Times New Roman"/>
              </w:rPr>
              <w:t>*******</w:t>
            </w:r>
          </w:p>
        </w:tc>
      </w:tr>
      <w:tr w:rsidR="009F4118" w:rsidTr="009F4118">
        <w:tc>
          <w:tcPr>
            <w:tcW w:w="2093" w:type="dxa"/>
          </w:tcPr>
          <w:p w:rsidR="009F4118" w:rsidRDefault="009F4118" w:rsidP="004454AA">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9F4118" w:rsidRPr="007578F6" w:rsidRDefault="009F4118" w:rsidP="004454AA">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9F4118" w:rsidTr="009F4118">
        <w:tc>
          <w:tcPr>
            <w:tcW w:w="2093" w:type="dxa"/>
          </w:tcPr>
          <w:p w:rsidR="009F4118" w:rsidRPr="00BA6A35" w:rsidRDefault="009F4118"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9F4118" w:rsidRPr="007578F6" w:rsidRDefault="009F4118" w:rsidP="004454AA">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60</w:t>
            </w:r>
            <w:r w:rsidRPr="007578F6">
              <w:rPr>
                <w:rFonts w:ascii="Times New Roman" w:hAnsi="Times New Roman" w:cs="Times New Roman"/>
              </w:rPr>
              <w:t xml:space="preserve"> (</w:t>
            </w:r>
            <w:r>
              <w:rPr>
                <w:rFonts w:ascii="Times New Roman" w:hAnsi="Times New Roman" w:cs="Times New Roman"/>
              </w:rPr>
              <w:t>шестьдесят</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9F4118" w:rsidTr="009F4118">
        <w:tc>
          <w:tcPr>
            <w:tcW w:w="2093" w:type="dxa"/>
          </w:tcPr>
          <w:p w:rsidR="009F4118" w:rsidRDefault="009F4118"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9F4118" w:rsidRPr="007578F6" w:rsidRDefault="009F4118" w:rsidP="004454AA">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F4118" w:rsidTr="009F4118">
        <w:tc>
          <w:tcPr>
            <w:tcW w:w="2093" w:type="dxa"/>
          </w:tcPr>
          <w:p w:rsidR="009F4118" w:rsidRDefault="009F4118" w:rsidP="004454AA">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9F4118" w:rsidRPr="007578F6" w:rsidRDefault="009F4118" w:rsidP="004454AA">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9F4118" w:rsidTr="009F4118">
        <w:trPr>
          <w:trHeight w:val="476"/>
        </w:trPr>
        <w:tc>
          <w:tcPr>
            <w:tcW w:w="10281" w:type="dxa"/>
            <w:gridSpan w:val="2"/>
          </w:tcPr>
          <w:p w:rsidR="009F4118" w:rsidRDefault="009F4118" w:rsidP="004454AA">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9F4118" w:rsidRDefault="009F4118" w:rsidP="004454AA">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 +10%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9F4118" w:rsidRPr="00BA6A35" w:rsidRDefault="009F4118" w:rsidP="009F4118">
      <w:pPr>
        <w:ind w:firstLine="567"/>
        <w:contextualSpacing/>
        <w:jc w:val="both"/>
        <w:rPr>
          <w:rFonts w:ascii="Times New Roman" w:hAnsi="Times New Roman" w:cs="Times New Roman"/>
        </w:rPr>
      </w:pPr>
    </w:p>
    <w:p w:rsidR="009F4118" w:rsidRPr="00BA6A35" w:rsidRDefault="009F4118" w:rsidP="009F4118">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802"/>
        <w:gridCol w:w="993"/>
        <w:gridCol w:w="1134"/>
        <w:gridCol w:w="1559"/>
        <w:gridCol w:w="1309"/>
        <w:gridCol w:w="1668"/>
      </w:tblGrid>
      <w:tr w:rsidR="00823E38" w:rsidRPr="00BA6A35" w:rsidTr="00B6799F">
        <w:trPr>
          <w:trHeight w:val="1533"/>
        </w:trPr>
        <w:tc>
          <w:tcPr>
            <w:tcW w:w="600" w:type="dxa"/>
            <w:shd w:val="clear" w:color="auto" w:fill="auto"/>
            <w:noWrap/>
            <w:vAlign w:val="center"/>
            <w:hideMark/>
          </w:tcPr>
          <w:p w:rsidR="00823E38" w:rsidRPr="008860AC" w:rsidRDefault="00823E38"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802" w:type="dxa"/>
            <w:shd w:val="clear" w:color="auto" w:fill="auto"/>
            <w:vAlign w:val="center"/>
            <w:hideMark/>
          </w:tcPr>
          <w:p w:rsidR="00823E38" w:rsidRPr="008860AC" w:rsidRDefault="00823E38"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823E38" w:rsidRPr="008860AC" w:rsidRDefault="00823E38" w:rsidP="004454AA">
            <w:pPr>
              <w:jc w:val="center"/>
              <w:rPr>
                <w:rFonts w:ascii="Times New Roman" w:eastAsia="Times New Roman" w:hAnsi="Times New Roman" w:cs="Times New Roman"/>
                <w:b/>
                <w:bCs/>
              </w:rPr>
            </w:pPr>
          </w:p>
        </w:tc>
        <w:tc>
          <w:tcPr>
            <w:tcW w:w="993" w:type="dxa"/>
            <w:shd w:val="clear" w:color="auto" w:fill="auto"/>
            <w:vAlign w:val="center"/>
            <w:hideMark/>
          </w:tcPr>
          <w:p w:rsidR="00823E38" w:rsidRPr="008860AC" w:rsidRDefault="00823E38"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1134" w:type="dxa"/>
            <w:vAlign w:val="center"/>
          </w:tcPr>
          <w:p w:rsidR="00823E38" w:rsidRPr="008860AC" w:rsidRDefault="00823E38"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559" w:type="dxa"/>
            <w:shd w:val="clear" w:color="auto" w:fill="auto"/>
            <w:vAlign w:val="center"/>
            <w:hideMark/>
          </w:tcPr>
          <w:p w:rsidR="00823E38" w:rsidRPr="008860AC" w:rsidRDefault="00823E38"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2977" w:type="dxa"/>
            <w:gridSpan w:val="2"/>
            <w:shd w:val="clear" w:color="auto" w:fill="auto"/>
            <w:vAlign w:val="center"/>
            <w:hideMark/>
          </w:tcPr>
          <w:p w:rsidR="00823E38" w:rsidRPr="008860AC" w:rsidRDefault="00823E38" w:rsidP="004454A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823E38" w:rsidRPr="00BA6A35" w:rsidTr="00B6799F">
        <w:trPr>
          <w:trHeight w:val="466"/>
        </w:trPr>
        <w:tc>
          <w:tcPr>
            <w:tcW w:w="600" w:type="dxa"/>
            <w:shd w:val="clear" w:color="auto" w:fill="auto"/>
            <w:noWrap/>
          </w:tcPr>
          <w:p w:rsidR="00823E38" w:rsidRPr="00B65422" w:rsidRDefault="00823E38" w:rsidP="004454AA">
            <w:pPr>
              <w:rPr>
                <w:rFonts w:ascii="Times New Roman" w:hAnsi="Times New Roman" w:cs="Times New Roman"/>
              </w:rPr>
            </w:pPr>
            <w:r w:rsidRPr="00B65422">
              <w:rPr>
                <w:rFonts w:ascii="Times New Roman" w:hAnsi="Times New Roman" w:cs="Times New Roman"/>
              </w:rPr>
              <w:t>1</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S14х600х1500 ДПРНП Л90 ГОСТ 2208/ГОСТ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sidRPr="008860AC">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4 800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Pr="00732A63"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7 837 648,00</w:t>
            </w:r>
          </w:p>
        </w:tc>
      </w:tr>
      <w:tr w:rsidR="00823E38" w:rsidRPr="00BA6A35" w:rsidTr="00B6799F">
        <w:trPr>
          <w:trHeight w:val="554"/>
        </w:trPr>
        <w:tc>
          <w:tcPr>
            <w:tcW w:w="600" w:type="dxa"/>
            <w:shd w:val="clear" w:color="auto" w:fill="auto"/>
            <w:noWrap/>
          </w:tcPr>
          <w:p w:rsidR="00823E38" w:rsidRPr="00B65422" w:rsidRDefault="00823E38" w:rsidP="004454AA">
            <w:pPr>
              <w:rPr>
                <w:rFonts w:ascii="Times New Roman" w:hAnsi="Times New Roman" w:cs="Times New Roman"/>
              </w:rPr>
            </w:pPr>
            <w:r w:rsidRPr="00B65422">
              <w:rPr>
                <w:rFonts w:ascii="Times New Roman" w:hAnsi="Times New Roman" w:cs="Times New Roman"/>
              </w:rPr>
              <w:t>2</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S15х600х1500 ДПРНП Л90 ГОСТ 2208/ГОСТ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sidRPr="008860AC">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2 200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Pr="00732A63" w:rsidRDefault="00823E38" w:rsidP="004454AA">
            <w:pPr>
              <w:jc w:val="right"/>
              <w:rPr>
                <w:rFonts w:ascii="Times New Roman" w:hAnsi="Times New Roman" w:cs="Times New Roman"/>
              </w:rPr>
            </w:pPr>
            <w:bookmarkStart w:id="0" w:name="_GoBack"/>
            <w:bookmarkEnd w:id="0"/>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3 592 255,33</w:t>
            </w:r>
          </w:p>
        </w:tc>
      </w:tr>
      <w:tr w:rsidR="00823E38" w:rsidRPr="00BA6A35" w:rsidTr="00B6799F">
        <w:trPr>
          <w:trHeight w:val="417"/>
        </w:trPr>
        <w:tc>
          <w:tcPr>
            <w:tcW w:w="600" w:type="dxa"/>
            <w:shd w:val="clear" w:color="auto" w:fill="auto"/>
            <w:noWrap/>
          </w:tcPr>
          <w:p w:rsidR="00823E38" w:rsidRPr="00B65422" w:rsidRDefault="00823E38" w:rsidP="004454AA">
            <w:pPr>
              <w:rPr>
                <w:rFonts w:ascii="Times New Roman" w:hAnsi="Times New Roman" w:cs="Times New Roman"/>
              </w:rPr>
            </w:pPr>
            <w:r w:rsidRPr="00B65422">
              <w:rPr>
                <w:rFonts w:ascii="Times New Roman" w:hAnsi="Times New Roman" w:cs="Times New Roman"/>
              </w:rPr>
              <w:t>3</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S16х600х1500 ДПРНП Л90 ГОСТ 2208/ГОСТ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sidRPr="008860AC">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6 300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Pr="00732A63"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10 286 913,00</w:t>
            </w:r>
          </w:p>
        </w:tc>
      </w:tr>
      <w:tr w:rsidR="00823E38" w:rsidRPr="00BA6A35" w:rsidTr="00B6799F">
        <w:trPr>
          <w:trHeight w:val="417"/>
        </w:trPr>
        <w:tc>
          <w:tcPr>
            <w:tcW w:w="600" w:type="dxa"/>
            <w:shd w:val="clear" w:color="auto" w:fill="auto"/>
            <w:noWrap/>
          </w:tcPr>
          <w:p w:rsidR="00823E38" w:rsidRPr="00B65422" w:rsidRDefault="00823E38" w:rsidP="004454AA">
            <w:pPr>
              <w:rPr>
                <w:rFonts w:ascii="Times New Roman" w:hAnsi="Times New Roman" w:cs="Times New Roman"/>
              </w:rPr>
            </w:pPr>
            <w:r w:rsidRPr="00B65422">
              <w:rPr>
                <w:rFonts w:ascii="Times New Roman" w:hAnsi="Times New Roman" w:cs="Times New Roman"/>
              </w:rPr>
              <w:t>4</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S17х600х1500 ДПРНП Л90 ГОСТ 2208/ГОСТ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sidRPr="008860AC">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3 700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Pr="00732A63"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6 041 520,33</w:t>
            </w:r>
          </w:p>
        </w:tc>
      </w:tr>
      <w:tr w:rsidR="00823E38" w:rsidRPr="00BA6A35" w:rsidTr="00B6799F">
        <w:trPr>
          <w:trHeight w:val="417"/>
        </w:trPr>
        <w:tc>
          <w:tcPr>
            <w:tcW w:w="600" w:type="dxa"/>
            <w:shd w:val="clear" w:color="auto" w:fill="auto"/>
            <w:noWrap/>
          </w:tcPr>
          <w:p w:rsidR="00823E38" w:rsidRPr="00B65422" w:rsidRDefault="00823E38" w:rsidP="004454AA">
            <w:pPr>
              <w:rPr>
                <w:rFonts w:ascii="Times New Roman" w:hAnsi="Times New Roman" w:cs="Times New Roman"/>
                <w:lang w:val="en-US"/>
              </w:rPr>
            </w:pPr>
            <w:r w:rsidRPr="00B65422">
              <w:rPr>
                <w:rFonts w:ascii="Times New Roman" w:hAnsi="Times New Roman" w:cs="Times New Roman"/>
                <w:lang w:val="en-US"/>
              </w:rPr>
              <w:t>5</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S18х600х1500 ДПРНП Л90 ГОСТ 19903/ГОСТ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3 700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6 041 520,33</w:t>
            </w:r>
          </w:p>
        </w:tc>
      </w:tr>
      <w:tr w:rsidR="00823E38" w:rsidRPr="00BA6A35" w:rsidTr="00B6799F">
        <w:trPr>
          <w:trHeight w:val="417"/>
        </w:trPr>
        <w:tc>
          <w:tcPr>
            <w:tcW w:w="600" w:type="dxa"/>
            <w:shd w:val="clear" w:color="auto" w:fill="auto"/>
            <w:noWrap/>
          </w:tcPr>
          <w:p w:rsidR="00823E38" w:rsidRPr="00B65422" w:rsidRDefault="00823E38" w:rsidP="004454AA">
            <w:pPr>
              <w:rPr>
                <w:rFonts w:ascii="Times New Roman" w:hAnsi="Times New Roman" w:cs="Times New Roman"/>
                <w:lang w:val="en-US"/>
              </w:rPr>
            </w:pPr>
            <w:r w:rsidRPr="00B65422">
              <w:rPr>
                <w:rFonts w:ascii="Times New Roman" w:hAnsi="Times New Roman" w:cs="Times New Roman"/>
                <w:lang w:val="en-US"/>
              </w:rPr>
              <w:t>6</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 xml:space="preserve">Лист S25х600х1500 ДПРНП Л90 ГОСТ </w:t>
            </w:r>
            <w:r w:rsidRPr="00B65422">
              <w:rPr>
                <w:rFonts w:ascii="Times New Roman" w:hAnsi="Times New Roman" w:cs="Times New Roman"/>
              </w:rPr>
              <w:lastRenderedPageBreak/>
              <w:t>19903/ГОСТ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Pr>
                <w:rFonts w:ascii="Times New Roman" w:hAnsi="Times New Roman" w:cs="Times New Roman"/>
              </w:rPr>
              <w:lastRenderedPageBreak/>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505</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632,84</w:t>
            </w:r>
          </w:p>
          <w:p w:rsidR="00823E38"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lastRenderedPageBreak/>
              <w:t>824 585,88</w:t>
            </w:r>
          </w:p>
        </w:tc>
      </w:tr>
      <w:tr w:rsidR="00823E38" w:rsidRPr="00BA6A35" w:rsidTr="00B6799F">
        <w:trPr>
          <w:trHeight w:val="417"/>
        </w:trPr>
        <w:tc>
          <w:tcPr>
            <w:tcW w:w="600" w:type="dxa"/>
            <w:shd w:val="clear" w:color="auto" w:fill="auto"/>
            <w:noWrap/>
          </w:tcPr>
          <w:p w:rsidR="00823E38" w:rsidRPr="00B65422" w:rsidRDefault="00823E38" w:rsidP="004454AA">
            <w:pPr>
              <w:rPr>
                <w:rFonts w:ascii="Times New Roman" w:hAnsi="Times New Roman" w:cs="Times New Roman"/>
                <w:lang w:val="en-US"/>
              </w:rPr>
            </w:pPr>
            <w:r w:rsidRPr="00B65422">
              <w:rPr>
                <w:rFonts w:ascii="Times New Roman" w:hAnsi="Times New Roman" w:cs="Times New Roman"/>
                <w:lang w:val="en-US"/>
              </w:rPr>
              <w:lastRenderedPageBreak/>
              <w:t>7</w:t>
            </w:r>
          </w:p>
        </w:tc>
        <w:tc>
          <w:tcPr>
            <w:tcW w:w="2802" w:type="dxa"/>
            <w:shd w:val="clear" w:color="auto" w:fill="auto"/>
          </w:tcPr>
          <w:p w:rsidR="00823E38" w:rsidRPr="00B65422" w:rsidRDefault="00823E38" w:rsidP="004454AA">
            <w:pPr>
              <w:rPr>
                <w:rFonts w:ascii="Times New Roman" w:hAnsi="Times New Roman" w:cs="Times New Roman"/>
              </w:rPr>
            </w:pPr>
            <w:r w:rsidRPr="00B65422">
              <w:rPr>
                <w:rFonts w:ascii="Times New Roman" w:hAnsi="Times New Roman" w:cs="Times New Roman"/>
              </w:rPr>
              <w:t>Лист S28х600х1500 ДПРНП Л90 ГОСТ 19903/ГОСТ 15527</w:t>
            </w:r>
          </w:p>
        </w:tc>
        <w:tc>
          <w:tcPr>
            <w:tcW w:w="993" w:type="dxa"/>
            <w:shd w:val="clear" w:color="auto" w:fill="auto"/>
            <w:vAlign w:val="center"/>
          </w:tcPr>
          <w:p w:rsidR="00823E38" w:rsidRPr="008860AC" w:rsidRDefault="00823E38" w:rsidP="004454AA">
            <w:pPr>
              <w:jc w:val="center"/>
              <w:rPr>
                <w:rFonts w:ascii="Times New Roman" w:hAnsi="Times New Roman" w:cs="Times New Roman"/>
              </w:rPr>
            </w:pPr>
            <w:r>
              <w:rPr>
                <w:rFonts w:ascii="Times New Roman" w:hAnsi="Times New Roman" w:cs="Times New Roman"/>
              </w:rPr>
              <w:t>кг</w:t>
            </w:r>
          </w:p>
        </w:tc>
        <w:tc>
          <w:tcPr>
            <w:tcW w:w="1134" w:type="dxa"/>
          </w:tcPr>
          <w:p w:rsidR="00823E38" w:rsidRPr="002C7384" w:rsidRDefault="00823E38" w:rsidP="004454AA">
            <w:pPr>
              <w:rPr>
                <w:rFonts w:ascii="Times New Roman" w:hAnsi="Times New Roman" w:cs="Times New Roman"/>
                <w:lang w:val="en-US"/>
              </w:rPr>
            </w:pPr>
            <w:r>
              <w:rPr>
                <w:rFonts w:ascii="Times New Roman" w:hAnsi="Times New Roman" w:cs="Times New Roman"/>
                <w:lang w:val="en-US"/>
              </w:rPr>
              <w:t>900</w:t>
            </w:r>
          </w:p>
        </w:tc>
        <w:tc>
          <w:tcPr>
            <w:tcW w:w="1559" w:type="dxa"/>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w:t>
            </w:r>
            <w:r>
              <w:rPr>
                <w:rFonts w:ascii="Times New Roman" w:hAnsi="Times New Roman" w:cs="Times New Roman"/>
              </w:rPr>
              <w:t xml:space="preserve"> </w:t>
            </w:r>
            <w:r w:rsidRPr="006D0453">
              <w:rPr>
                <w:rFonts w:ascii="Times New Roman" w:hAnsi="Times New Roman" w:cs="Times New Roman"/>
              </w:rPr>
              <w:t>619,02</w:t>
            </w:r>
          </w:p>
          <w:p w:rsidR="00823E38" w:rsidRDefault="00823E38" w:rsidP="004454AA">
            <w:pPr>
              <w:jc w:val="right"/>
              <w:rPr>
                <w:rFonts w:ascii="Times New Roman" w:hAnsi="Times New Roman" w:cs="Times New Roman"/>
              </w:rPr>
            </w:pPr>
          </w:p>
        </w:tc>
        <w:tc>
          <w:tcPr>
            <w:tcW w:w="2977" w:type="dxa"/>
            <w:gridSpan w:val="2"/>
            <w:shd w:val="clear" w:color="auto" w:fill="auto"/>
            <w:vAlign w:val="bottom"/>
          </w:tcPr>
          <w:p w:rsidR="00823E38" w:rsidRPr="006D0453" w:rsidRDefault="00823E38" w:rsidP="004454AA">
            <w:pPr>
              <w:jc w:val="right"/>
              <w:rPr>
                <w:rFonts w:ascii="Times New Roman" w:hAnsi="Times New Roman" w:cs="Times New Roman"/>
              </w:rPr>
            </w:pPr>
            <w:r w:rsidRPr="006D0453">
              <w:rPr>
                <w:rFonts w:ascii="Times New Roman" w:hAnsi="Times New Roman" w:cs="Times New Roman"/>
              </w:rPr>
              <w:t>1 457 115,00</w:t>
            </w:r>
          </w:p>
        </w:tc>
      </w:tr>
      <w:tr w:rsidR="009F4118" w:rsidRPr="00BA6A35" w:rsidTr="00B6799F">
        <w:trPr>
          <w:trHeight w:val="369"/>
        </w:trPr>
        <w:tc>
          <w:tcPr>
            <w:tcW w:w="7088" w:type="dxa"/>
            <w:gridSpan w:val="5"/>
            <w:shd w:val="clear" w:color="auto" w:fill="auto"/>
            <w:noWrap/>
            <w:vAlign w:val="center"/>
          </w:tcPr>
          <w:p w:rsidR="009F4118" w:rsidRPr="008860AC" w:rsidRDefault="009F4118" w:rsidP="004454AA">
            <w:pPr>
              <w:jc w:val="right"/>
              <w:rPr>
                <w:rFonts w:ascii="Times New Roman" w:eastAsia="Times New Roman" w:hAnsi="Times New Roman" w:cs="Times New Roman"/>
                <w:i/>
              </w:rPr>
            </w:pPr>
          </w:p>
        </w:tc>
        <w:tc>
          <w:tcPr>
            <w:tcW w:w="1309" w:type="dxa"/>
            <w:shd w:val="clear" w:color="auto" w:fill="auto"/>
            <w:vAlign w:val="center"/>
          </w:tcPr>
          <w:p w:rsidR="009F4118" w:rsidRPr="008860AC" w:rsidRDefault="009F4118"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9F4118" w:rsidRPr="008860AC" w:rsidRDefault="009F4118" w:rsidP="004454AA">
            <w:pPr>
              <w:jc w:val="center"/>
              <w:rPr>
                <w:rFonts w:ascii="Times New Roman" w:hAnsi="Times New Roman" w:cs="Times New Roman"/>
                <w:b/>
                <w:bCs/>
              </w:rPr>
            </w:pPr>
            <w:r>
              <w:rPr>
                <w:rFonts w:ascii="Times New Roman" w:hAnsi="Times New Roman" w:cs="Times New Roman"/>
                <w:b/>
                <w:bCs/>
              </w:rPr>
              <w:t>36 081 557,88</w:t>
            </w:r>
          </w:p>
        </w:tc>
      </w:tr>
      <w:tr w:rsidR="009F4118" w:rsidRPr="00BA6A35" w:rsidTr="00B6799F">
        <w:trPr>
          <w:trHeight w:val="369"/>
        </w:trPr>
        <w:tc>
          <w:tcPr>
            <w:tcW w:w="7088" w:type="dxa"/>
            <w:gridSpan w:val="5"/>
            <w:shd w:val="clear" w:color="auto" w:fill="auto"/>
            <w:noWrap/>
            <w:vAlign w:val="center"/>
          </w:tcPr>
          <w:p w:rsidR="009F4118" w:rsidRPr="008860AC" w:rsidRDefault="009F4118" w:rsidP="004454AA">
            <w:pPr>
              <w:jc w:val="right"/>
              <w:rPr>
                <w:rFonts w:ascii="Times New Roman" w:eastAsia="Times New Roman" w:hAnsi="Times New Roman" w:cs="Times New Roman"/>
                <w:i/>
              </w:rPr>
            </w:pPr>
          </w:p>
        </w:tc>
        <w:tc>
          <w:tcPr>
            <w:tcW w:w="1309" w:type="dxa"/>
            <w:shd w:val="clear" w:color="auto" w:fill="auto"/>
            <w:vAlign w:val="center"/>
          </w:tcPr>
          <w:p w:rsidR="009F4118" w:rsidRPr="008860AC" w:rsidRDefault="009F4118"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9F4118" w:rsidRPr="006D0453" w:rsidRDefault="009F4118" w:rsidP="004454AA">
            <w:pPr>
              <w:jc w:val="center"/>
              <w:rPr>
                <w:rFonts w:ascii="Times New Roman" w:hAnsi="Times New Roman" w:cs="Times New Roman"/>
                <w:b/>
              </w:rPr>
            </w:pPr>
            <w:r w:rsidRPr="006D0453">
              <w:rPr>
                <w:rFonts w:ascii="Times New Roman" w:hAnsi="Times New Roman" w:cs="Times New Roman"/>
                <w:b/>
              </w:rPr>
              <w:t>6 506 510,44</w:t>
            </w:r>
          </w:p>
        </w:tc>
      </w:tr>
    </w:tbl>
    <w:p w:rsidR="009F4118" w:rsidRPr="00BA6A35" w:rsidRDefault="009F4118" w:rsidP="009F4118">
      <w:pPr>
        <w:tabs>
          <w:tab w:val="left" w:pos="993"/>
        </w:tabs>
        <w:jc w:val="both"/>
        <w:rPr>
          <w:rFonts w:ascii="Times New Roman" w:hAnsi="Times New Roman" w:cs="Times New Roman"/>
          <w:b/>
        </w:rPr>
      </w:pPr>
    </w:p>
    <w:p w:rsidR="009F4118" w:rsidRPr="00BA6A35" w:rsidRDefault="009F4118" w:rsidP="009F4118">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F4118" w:rsidRPr="00BA6A35" w:rsidRDefault="009F4118" w:rsidP="009F4118">
      <w:pPr>
        <w:contextualSpacing/>
        <w:jc w:val="both"/>
        <w:rPr>
          <w:rFonts w:ascii="Times New Roman" w:hAnsi="Times New Roman" w:cs="Times New Roman"/>
        </w:rPr>
      </w:pPr>
    </w:p>
    <w:p w:rsidR="009F4118" w:rsidRPr="00BA6A35" w:rsidRDefault="009F4118" w:rsidP="009F4118">
      <w:pPr>
        <w:ind w:firstLine="567"/>
        <w:contextualSpacing/>
        <w:jc w:val="both"/>
        <w:rPr>
          <w:rFonts w:ascii="Times New Roman" w:hAnsi="Times New Roman" w:cs="Times New Roman"/>
        </w:rPr>
      </w:pPr>
    </w:p>
    <w:p w:rsidR="009F4118" w:rsidRPr="00BA6A35" w:rsidRDefault="009F4118" w:rsidP="009F4118">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w:t>
      </w:r>
      <w:r w:rsidRPr="002C7384">
        <w:rPr>
          <w:rFonts w:ascii="Times New Roman" w:hAnsi="Times New Roman" w:cs="Times New Roman"/>
        </w:rPr>
        <w:t>5</w:t>
      </w:r>
      <w:r>
        <w:rPr>
          <w:rFonts w:ascii="Times New Roman" w:hAnsi="Times New Roman" w:cs="Times New Roman"/>
        </w:rPr>
        <w:t>-202</w:t>
      </w:r>
      <w:r w:rsidRPr="002C7384">
        <w:rPr>
          <w:rFonts w:ascii="Times New Roman" w:hAnsi="Times New Roman" w:cs="Times New Roman"/>
        </w:rPr>
        <w:t>6</w:t>
      </w:r>
      <w:r w:rsidRPr="00BA6A35">
        <w:rPr>
          <w:rFonts w:ascii="Times New Roman" w:hAnsi="Times New Roman" w:cs="Times New Roman"/>
        </w:rPr>
        <w:t xml:space="preserve"> года, </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9F4118" w:rsidRPr="00BA6A35" w:rsidRDefault="009F4118" w:rsidP="009F4118">
      <w:pPr>
        <w:ind w:firstLine="567"/>
        <w:contextualSpacing/>
        <w:jc w:val="both"/>
        <w:rPr>
          <w:rFonts w:ascii="Times New Roman" w:hAnsi="Times New Roman" w:cs="Times New Roman"/>
          <w:b/>
        </w:rPr>
      </w:pPr>
    </w:p>
    <w:p w:rsidR="009F4118" w:rsidRPr="00BA6A35" w:rsidRDefault="009F4118" w:rsidP="009F4118">
      <w:pPr>
        <w:contextualSpacing/>
        <w:jc w:val="both"/>
        <w:rPr>
          <w:rFonts w:ascii="Times New Roman" w:hAnsi="Times New Roman" w:cs="Times New Roman"/>
          <w:b/>
        </w:rPr>
      </w:pPr>
    </w:p>
    <w:p w:rsidR="009F4118" w:rsidRPr="00BA6A35" w:rsidRDefault="009F4118" w:rsidP="009F4118">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9F4118" w:rsidRPr="00BA6A35" w:rsidRDefault="009F4118" w:rsidP="009F411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F4118" w:rsidRPr="00BA6A35" w:rsidRDefault="009F4118" w:rsidP="009F4118">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F4118" w:rsidRPr="00BA6A35" w:rsidRDefault="009F4118" w:rsidP="009F4118">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F4118" w:rsidRPr="00BA6A35" w:rsidRDefault="009F4118" w:rsidP="009F4118">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F4118" w:rsidRPr="00BA6A35" w:rsidRDefault="009F4118" w:rsidP="009F4118">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F4118" w:rsidRPr="00BA6A35" w:rsidRDefault="009F4118" w:rsidP="009F4118">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F4118" w:rsidRPr="00BA6A35" w:rsidRDefault="009F4118" w:rsidP="009F4118">
      <w:pPr>
        <w:contextualSpacing/>
        <w:jc w:val="both"/>
        <w:rPr>
          <w:rFonts w:ascii="Times New Roman" w:hAnsi="Times New Roman" w:cs="Times New Roman"/>
          <w:b/>
        </w:rPr>
      </w:pPr>
    </w:p>
    <w:p w:rsidR="009F4118" w:rsidRPr="00BA6A35" w:rsidRDefault="009F4118" w:rsidP="009F4118">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9F4118" w:rsidRPr="00BA6A35" w:rsidRDefault="009F4118" w:rsidP="009F4118">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9F4118" w:rsidRPr="00BA6A35" w:rsidRDefault="009F4118" w:rsidP="009F4118">
      <w:pPr>
        <w:ind w:firstLine="567"/>
        <w:jc w:val="both"/>
        <w:rPr>
          <w:rFonts w:ascii="Times New Roman" w:hAnsi="Times New Roman" w:cs="Times New Roman"/>
        </w:rPr>
      </w:pPr>
      <w:r w:rsidRPr="00BA6A35">
        <w:rPr>
          <w:rFonts w:ascii="Times New Roman" w:hAnsi="Times New Roman" w:cs="Times New Roman"/>
        </w:rPr>
        <w:lastRenderedPageBreak/>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9F4118" w:rsidRPr="00BA6A35" w:rsidRDefault="009F4118" w:rsidP="009F4118">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9F4118" w:rsidRPr="00BA6A35" w:rsidRDefault="009F4118" w:rsidP="009F4118">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F4118" w:rsidRPr="00BA6A35" w:rsidRDefault="009F4118" w:rsidP="009F4118">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окончательный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F4118" w:rsidRPr="00BA6A35" w:rsidRDefault="009F4118" w:rsidP="009F4118">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F4118" w:rsidRPr="00BA6A35" w:rsidRDefault="009F4118" w:rsidP="009F4118">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2381B" w:rsidRDefault="0052381B"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269"/>
        <w:gridCol w:w="708"/>
        <w:gridCol w:w="1243"/>
        <w:gridCol w:w="2126"/>
        <w:gridCol w:w="1451"/>
        <w:gridCol w:w="1668"/>
      </w:tblGrid>
      <w:tr w:rsidR="00166601" w:rsidRPr="00BA6A35" w:rsidTr="00166601">
        <w:trPr>
          <w:trHeight w:val="1533"/>
        </w:trPr>
        <w:tc>
          <w:tcPr>
            <w:tcW w:w="600" w:type="dxa"/>
            <w:shd w:val="clear" w:color="auto" w:fill="auto"/>
            <w:noWrap/>
            <w:vAlign w:val="center"/>
            <w:hideMark/>
          </w:tcPr>
          <w:p w:rsidR="00166601" w:rsidRPr="008860AC" w:rsidRDefault="00166601"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269" w:type="dxa"/>
            <w:shd w:val="clear" w:color="auto" w:fill="auto"/>
            <w:vAlign w:val="center"/>
            <w:hideMark/>
          </w:tcPr>
          <w:p w:rsidR="00166601" w:rsidRPr="008860AC" w:rsidRDefault="00166601"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66601" w:rsidRPr="008860AC" w:rsidRDefault="00166601" w:rsidP="004454AA">
            <w:pPr>
              <w:jc w:val="center"/>
              <w:rPr>
                <w:rFonts w:ascii="Times New Roman" w:eastAsia="Times New Roman" w:hAnsi="Times New Roman" w:cs="Times New Roman"/>
                <w:b/>
                <w:bCs/>
              </w:rPr>
            </w:pPr>
          </w:p>
        </w:tc>
        <w:tc>
          <w:tcPr>
            <w:tcW w:w="708" w:type="dxa"/>
            <w:shd w:val="clear" w:color="auto" w:fill="auto"/>
            <w:vAlign w:val="center"/>
            <w:hideMark/>
          </w:tcPr>
          <w:p w:rsidR="00166601" w:rsidRPr="008860AC" w:rsidRDefault="00166601"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1243" w:type="dxa"/>
            <w:vAlign w:val="center"/>
          </w:tcPr>
          <w:p w:rsidR="00166601" w:rsidRPr="008860AC" w:rsidRDefault="00166601"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2126" w:type="dxa"/>
            <w:shd w:val="clear" w:color="auto" w:fill="auto"/>
            <w:vAlign w:val="center"/>
            <w:hideMark/>
          </w:tcPr>
          <w:p w:rsidR="00166601" w:rsidRPr="008860AC" w:rsidRDefault="00166601" w:rsidP="004454AA">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119" w:type="dxa"/>
            <w:gridSpan w:val="2"/>
            <w:shd w:val="clear" w:color="auto" w:fill="auto"/>
            <w:vAlign w:val="center"/>
            <w:hideMark/>
          </w:tcPr>
          <w:p w:rsidR="00166601" w:rsidRPr="008860AC" w:rsidRDefault="00166601" w:rsidP="004454AA">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66601" w:rsidRPr="00BA6A35" w:rsidTr="00166601">
        <w:trPr>
          <w:trHeight w:val="466"/>
        </w:trPr>
        <w:tc>
          <w:tcPr>
            <w:tcW w:w="600" w:type="dxa"/>
            <w:shd w:val="clear" w:color="auto" w:fill="auto"/>
            <w:noWrap/>
          </w:tcPr>
          <w:p w:rsidR="00166601" w:rsidRPr="00B65422" w:rsidRDefault="00166601" w:rsidP="004454AA">
            <w:pPr>
              <w:rPr>
                <w:rFonts w:ascii="Times New Roman" w:hAnsi="Times New Roman" w:cs="Times New Roman"/>
              </w:rPr>
            </w:pPr>
            <w:r w:rsidRPr="00B65422">
              <w:rPr>
                <w:rFonts w:ascii="Times New Roman" w:hAnsi="Times New Roman" w:cs="Times New Roman"/>
              </w:rPr>
              <w:t>1</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Pr="00732A63"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554"/>
        </w:trPr>
        <w:tc>
          <w:tcPr>
            <w:tcW w:w="600" w:type="dxa"/>
            <w:shd w:val="clear" w:color="auto" w:fill="auto"/>
            <w:noWrap/>
          </w:tcPr>
          <w:p w:rsidR="00166601" w:rsidRPr="00B65422" w:rsidRDefault="00166601" w:rsidP="004454AA">
            <w:pPr>
              <w:rPr>
                <w:rFonts w:ascii="Times New Roman" w:hAnsi="Times New Roman" w:cs="Times New Roman"/>
              </w:rPr>
            </w:pPr>
            <w:r w:rsidRPr="00B65422">
              <w:rPr>
                <w:rFonts w:ascii="Times New Roman" w:hAnsi="Times New Roman" w:cs="Times New Roman"/>
              </w:rPr>
              <w:t>2</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Pr="00732A63"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417"/>
        </w:trPr>
        <w:tc>
          <w:tcPr>
            <w:tcW w:w="600" w:type="dxa"/>
            <w:shd w:val="clear" w:color="auto" w:fill="auto"/>
            <w:noWrap/>
          </w:tcPr>
          <w:p w:rsidR="00166601" w:rsidRPr="00B65422" w:rsidRDefault="00166601" w:rsidP="004454AA">
            <w:pPr>
              <w:rPr>
                <w:rFonts w:ascii="Times New Roman" w:hAnsi="Times New Roman" w:cs="Times New Roman"/>
              </w:rPr>
            </w:pPr>
            <w:r w:rsidRPr="00B65422">
              <w:rPr>
                <w:rFonts w:ascii="Times New Roman" w:hAnsi="Times New Roman" w:cs="Times New Roman"/>
              </w:rPr>
              <w:t>3</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Pr="00732A63"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417"/>
        </w:trPr>
        <w:tc>
          <w:tcPr>
            <w:tcW w:w="600" w:type="dxa"/>
            <w:shd w:val="clear" w:color="auto" w:fill="auto"/>
            <w:noWrap/>
          </w:tcPr>
          <w:p w:rsidR="00166601" w:rsidRPr="00B65422" w:rsidRDefault="00166601" w:rsidP="004454AA">
            <w:pPr>
              <w:rPr>
                <w:rFonts w:ascii="Times New Roman" w:hAnsi="Times New Roman" w:cs="Times New Roman"/>
              </w:rPr>
            </w:pPr>
            <w:r w:rsidRPr="00B65422">
              <w:rPr>
                <w:rFonts w:ascii="Times New Roman" w:hAnsi="Times New Roman" w:cs="Times New Roman"/>
              </w:rPr>
              <w:t>4</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Pr="00732A63"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417"/>
        </w:trPr>
        <w:tc>
          <w:tcPr>
            <w:tcW w:w="600" w:type="dxa"/>
            <w:shd w:val="clear" w:color="auto" w:fill="auto"/>
            <w:noWrap/>
          </w:tcPr>
          <w:p w:rsidR="00166601" w:rsidRPr="00B65422" w:rsidRDefault="00166601" w:rsidP="004454AA">
            <w:pPr>
              <w:rPr>
                <w:rFonts w:ascii="Times New Roman" w:hAnsi="Times New Roman" w:cs="Times New Roman"/>
                <w:lang w:val="en-US"/>
              </w:rPr>
            </w:pPr>
            <w:r w:rsidRPr="00B65422">
              <w:rPr>
                <w:rFonts w:ascii="Times New Roman" w:hAnsi="Times New Roman" w:cs="Times New Roman"/>
                <w:lang w:val="en-US"/>
              </w:rPr>
              <w:t>5</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417"/>
        </w:trPr>
        <w:tc>
          <w:tcPr>
            <w:tcW w:w="600" w:type="dxa"/>
            <w:shd w:val="clear" w:color="auto" w:fill="auto"/>
            <w:noWrap/>
          </w:tcPr>
          <w:p w:rsidR="00166601" w:rsidRPr="00B65422" w:rsidRDefault="00166601" w:rsidP="004454AA">
            <w:pPr>
              <w:rPr>
                <w:rFonts w:ascii="Times New Roman" w:hAnsi="Times New Roman" w:cs="Times New Roman"/>
                <w:lang w:val="en-US"/>
              </w:rPr>
            </w:pPr>
            <w:r w:rsidRPr="00B65422">
              <w:rPr>
                <w:rFonts w:ascii="Times New Roman" w:hAnsi="Times New Roman" w:cs="Times New Roman"/>
                <w:lang w:val="en-US"/>
              </w:rPr>
              <w:t>6</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166601" w:rsidRPr="00BA6A35" w:rsidTr="00166601">
        <w:trPr>
          <w:trHeight w:val="417"/>
        </w:trPr>
        <w:tc>
          <w:tcPr>
            <w:tcW w:w="600" w:type="dxa"/>
            <w:shd w:val="clear" w:color="auto" w:fill="auto"/>
            <w:noWrap/>
          </w:tcPr>
          <w:p w:rsidR="00166601" w:rsidRPr="00B65422" w:rsidRDefault="00166601" w:rsidP="004454AA">
            <w:pPr>
              <w:rPr>
                <w:rFonts w:ascii="Times New Roman" w:hAnsi="Times New Roman" w:cs="Times New Roman"/>
                <w:lang w:val="en-US"/>
              </w:rPr>
            </w:pPr>
            <w:r w:rsidRPr="00B65422">
              <w:rPr>
                <w:rFonts w:ascii="Times New Roman" w:hAnsi="Times New Roman" w:cs="Times New Roman"/>
                <w:lang w:val="en-US"/>
              </w:rPr>
              <w:t>7</w:t>
            </w:r>
          </w:p>
        </w:tc>
        <w:tc>
          <w:tcPr>
            <w:tcW w:w="2269" w:type="dxa"/>
            <w:shd w:val="clear" w:color="auto" w:fill="auto"/>
          </w:tcPr>
          <w:p w:rsidR="00166601" w:rsidRPr="00B65422" w:rsidRDefault="00166601" w:rsidP="004454AA">
            <w:pPr>
              <w:rPr>
                <w:rFonts w:ascii="Times New Roman" w:hAnsi="Times New Roman" w:cs="Times New Roman"/>
              </w:rPr>
            </w:pPr>
          </w:p>
        </w:tc>
        <w:tc>
          <w:tcPr>
            <w:tcW w:w="708" w:type="dxa"/>
            <w:shd w:val="clear" w:color="auto" w:fill="auto"/>
            <w:vAlign w:val="center"/>
          </w:tcPr>
          <w:p w:rsidR="00166601" w:rsidRPr="008860AC" w:rsidRDefault="00166601" w:rsidP="004454AA">
            <w:pPr>
              <w:jc w:val="center"/>
              <w:rPr>
                <w:rFonts w:ascii="Times New Roman" w:hAnsi="Times New Roman" w:cs="Times New Roman"/>
              </w:rPr>
            </w:pPr>
          </w:p>
        </w:tc>
        <w:tc>
          <w:tcPr>
            <w:tcW w:w="1243" w:type="dxa"/>
          </w:tcPr>
          <w:p w:rsidR="00166601" w:rsidRPr="002C7384" w:rsidRDefault="00166601" w:rsidP="004454AA">
            <w:pPr>
              <w:rPr>
                <w:rFonts w:ascii="Times New Roman" w:hAnsi="Times New Roman" w:cs="Times New Roman"/>
                <w:lang w:val="en-US"/>
              </w:rPr>
            </w:pPr>
          </w:p>
        </w:tc>
        <w:tc>
          <w:tcPr>
            <w:tcW w:w="2126" w:type="dxa"/>
            <w:shd w:val="clear" w:color="auto" w:fill="auto"/>
            <w:vAlign w:val="bottom"/>
          </w:tcPr>
          <w:p w:rsidR="00166601" w:rsidRDefault="00166601" w:rsidP="004454AA">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4454AA">
            <w:pPr>
              <w:jc w:val="right"/>
              <w:rPr>
                <w:rFonts w:ascii="Times New Roman" w:hAnsi="Times New Roman" w:cs="Times New Roman"/>
              </w:rPr>
            </w:pPr>
          </w:p>
        </w:tc>
      </w:tr>
      <w:tr w:rsidR="009F4118" w:rsidRPr="00BA6A35" w:rsidTr="00166601">
        <w:trPr>
          <w:trHeight w:val="369"/>
        </w:trPr>
        <w:tc>
          <w:tcPr>
            <w:tcW w:w="6946" w:type="dxa"/>
            <w:gridSpan w:val="5"/>
            <w:shd w:val="clear" w:color="auto" w:fill="auto"/>
            <w:noWrap/>
            <w:vAlign w:val="center"/>
          </w:tcPr>
          <w:p w:rsidR="009F4118" w:rsidRPr="008860AC" w:rsidRDefault="009F4118" w:rsidP="004454AA">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9F4118" w:rsidRPr="008860AC" w:rsidRDefault="009F4118" w:rsidP="004454AA">
            <w:pPr>
              <w:jc w:val="center"/>
              <w:rPr>
                <w:rFonts w:ascii="Times New Roman" w:hAnsi="Times New Roman" w:cs="Times New Roman"/>
                <w:b/>
                <w:bCs/>
              </w:rPr>
            </w:pPr>
          </w:p>
        </w:tc>
      </w:tr>
      <w:tr w:rsidR="009F4118" w:rsidRPr="00BA6A35" w:rsidTr="00166601">
        <w:trPr>
          <w:trHeight w:val="369"/>
        </w:trPr>
        <w:tc>
          <w:tcPr>
            <w:tcW w:w="6946" w:type="dxa"/>
            <w:gridSpan w:val="5"/>
            <w:shd w:val="clear" w:color="auto" w:fill="auto"/>
            <w:noWrap/>
            <w:vAlign w:val="center"/>
          </w:tcPr>
          <w:p w:rsidR="009F4118" w:rsidRPr="008860AC" w:rsidRDefault="009F4118" w:rsidP="004454AA">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4454AA">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9F4118" w:rsidRPr="006D0453" w:rsidRDefault="009F4118" w:rsidP="004454AA">
            <w:pPr>
              <w:jc w:val="center"/>
              <w:rPr>
                <w:rFonts w:ascii="Times New Roman" w:hAnsi="Times New Roman" w:cs="Times New Roman"/>
                <w:b/>
              </w:rPr>
            </w:pPr>
          </w:p>
        </w:tc>
      </w:tr>
    </w:tbl>
    <w:p w:rsidR="00F979C4" w:rsidRPr="00120AA9" w:rsidRDefault="00120AA9" w:rsidP="00393246">
      <w:pPr>
        <w:tabs>
          <w:tab w:val="left" w:pos="284"/>
        </w:tabs>
        <w:suppressAutoHyphens/>
        <w:spacing w:after="0" w:line="240" w:lineRule="auto"/>
        <w:ind w:left="720" w:right="-2"/>
        <w:contextualSpacing/>
        <w:rPr>
          <w:rFonts w:ascii="Times New Roman" w:eastAsia="Calibri" w:hAnsi="Times New Roman" w:cs="Times New Roman"/>
          <w:i/>
          <w:sz w:val="24"/>
          <w:szCs w:val="24"/>
          <w:lang w:eastAsia="zh-CN"/>
        </w:rPr>
      </w:pPr>
      <w:proofErr w:type="spellStart"/>
      <w:r w:rsidRPr="00120AA9">
        <w:rPr>
          <w:rFonts w:ascii="Times New Roman" w:eastAsia="Times New Roman" w:hAnsi="Times New Roman" w:cs="Times New Roman"/>
          <w:i/>
        </w:rPr>
        <w:lastRenderedPageBreak/>
        <w:t>Толеранс</w:t>
      </w:r>
      <w:proofErr w:type="spellEnd"/>
      <w:r w:rsidRPr="00120AA9">
        <w:rPr>
          <w:rFonts w:ascii="Times New Roman" w:eastAsia="Times New Roman" w:hAnsi="Times New Roman" w:cs="Times New Roman"/>
          <w:i/>
        </w:rPr>
        <w:t xml:space="preserve">: </w:t>
      </w:r>
      <w:r w:rsidRPr="00120AA9">
        <w:rPr>
          <w:rFonts w:ascii="Times New Roman" w:hAnsi="Times New Roman"/>
          <w:i/>
        </w:rPr>
        <w:t xml:space="preserve">-10%/ +10% от объема поставки, </w:t>
      </w:r>
      <w:proofErr w:type="gramStart"/>
      <w:r w:rsidRPr="00120AA9">
        <w:rPr>
          <w:rFonts w:ascii="Times New Roman" w:hAnsi="Times New Roman"/>
          <w:i/>
        </w:rPr>
        <w:t>обусловленный</w:t>
      </w:r>
      <w:proofErr w:type="gramEnd"/>
      <w:r w:rsidRPr="00120AA9">
        <w:rPr>
          <w:rFonts w:ascii="Times New Roman" w:hAnsi="Times New Roman"/>
          <w:i/>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r w:rsidR="00393246" w:rsidRPr="00120AA9">
        <w:rPr>
          <w:rFonts w:ascii="Times New Roman" w:eastAsia="Calibri" w:hAnsi="Times New Roman" w:cs="Times New Roman"/>
          <w:i/>
          <w:sz w:val="24"/>
          <w:szCs w:val="24"/>
          <w:lang w:eastAsia="zh-CN"/>
        </w:rPr>
        <w:t xml:space="preserve"> </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lastRenderedPageBreak/>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120AA9">
        <w:rPr>
          <w:rFonts w:ascii="Times New Roman" w:hAnsi="Times New Roman" w:cs="Times New Roman"/>
          <w:color w:val="000000" w:themeColor="text1"/>
        </w:rPr>
        <w:t>9</w:t>
      </w:r>
      <w:r w:rsidR="00373856">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120AA9">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119" w:rsidRDefault="00860119" w:rsidP="00045E6F">
      <w:pPr>
        <w:spacing w:after="0" w:line="240" w:lineRule="auto"/>
      </w:pPr>
      <w:r>
        <w:separator/>
      </w:r>
    </w:p>
  </w:endnote>
  <w:endnote w:type="continuationSeparator" w:id="0">
    <w:p w:rsidR="00860119" w:rsidRDefault="0086011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119" w:rsidRDefault="00860119" w:rsidP="00045E6F">
      <w:pPr>
        <w:spacing w:after="0" w:line="240" w:lineRule="auto"/>
      </w:pPr>
      <w:r>
        <w:separator/>
      </w:r>
    </w:p>
  </w:footnote>
  <w:footnote w:type="continuationSeparator" w:id="0">
    <w:p w:rsidR="00860119" w:rsidRDefault="00860119" w:rsidP="00045E6F">
      <w:pPr>
        <w:spacing w:after="0" w:line="240" w:lineRule="auto"/>
      </w:pPr>
      <w:r>
        <w:continuationSeparator/>
      </w:r>
    </w:p>
  </w:footnote>
  <w:footnote w:id="1">
    <w:p w:rsidR="00860119" w:rsidRDefault="00860119" w:rsidP="004A5C14"/>
    <w:p w:rsidR="00860119" w:rsidRPr="006A4B85" w:rsidRDefault="0086011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59929-E35C-4C45-AD1D-8F12B0BDD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12885</Words>
  <Characters>73446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5</cp:revision>
  <dcterms:created xsi:type="dcterms:W3CDTF">2026-01-28T08:31:00Z</dcterms:created>
  <dcterms:modified xsi:type="dcterms:W3CDTF">2026-01-28T09:40:00Z</dcterms:modified>
</cp:coreProperties>
</file>